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054" w:rsidRPr="006914AB" w:rsidRDefault="009533CA" w:rsidP="00B22054">
      <w:pPr>
        <w:pStyle w:val="a4"/>
        <w:spacing w:line="240" w:lineRule="auto"/>
        <w:jc w:val="center"/>
        <w:rPr>
          <w:rFonts w:ascii="Lucida Console" w:hAnsi="Lucida Console"/>
          <w:b/>
          <w:sz w:val="24"/>
          <w:szCs w:val="24"/>
          <w:lang w:val="ru-RU"/>
        </w:rPr>
      </w:pPr>
      <w:r>
        <w:rPr>
          <w:rFonts w:ascii="Lucida Console" w:hAnsi="Lucida Console"/>
          <w:b/>
          <w:sz w:val="24"/>
          <w:szCs w:val="24"/>
          <w:lang w:val="ru-RU"/>
        </w:rPr>
        <w:t>Общество с ограниченной ответственностью</w:t>
      </w:r>
    </w:p>
    <w:p w:rsidR="00B22054" w:rsidRPr="007221AE" w:rsidRDefault="00B22054" w:rsidP="00B22054">
      <w:pPr>
        <w:pStyle w:val="a4"/>
        <w:spacing w:line="240" w:lineRule="auto"/>
        <w:jc w:val="center"/>
        <w:rPr>
          <w:lang w:val="ru-RU"/>
        </w:rPr>
      </w:pPr>
      <w:r>
        <w:rPr>
          <w:rFonts w:ascii="Lucida Console" w:hAnsi="Lucida Console"/>
          <w:b/>
          <w:noProof/>
          <w:lang w:val="ru-RU"/>
        </w:rPr>
        <w:drawing>
          <wp:inline distT="0" distB="0" distL="0" distR="0">
            <wp:extent cx="838200" cy="29527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3C4" w:rsidRPr="000803C4">
        <w:rPr>
          <w:noProof/>
          <w:lang w:val="en-US" w:eastAsia="en-US"/>
        </w:rPr>
        <w:pict>
          <v:line id="_x0000_s1026" style="position:absolute;left:0;text-align:left;z-index:251660288;mso-position-horizontal-relative:text;mso-position-vertical-relative:text" from="-9pt,32.6pt" to="459pt,32.6pt" strokeweight="2.75pt">
            <v:stroke linestyle="thickThin"/>
          </v:line>
        </w:pict>
      </w:r>
      <w:r w:rsidR="000803C4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69pt;height:25.5pt" fillcolor="silver">
            <v:fill color2="fill darken(210)" method="linear sigma" focus="-50%" type="gradient"/>
            <v:shadow on="t" color="#868686" offset="-2pt,0" offset2="-8pt,-4pt"/>
            <o:extrusion v:ext="view" color="silver" rotationangle=",-6" viewpoint=",34.72222mm" viewpointorigin=",.5" skewangle="135" brightness="4000f" lightposition="0,50000" lightlevel="52000f" lightposition2="0,-50000" lightlevel2="14000f" type="perspective" lightharsh2="t"/>
            <v:textpath style="font-family:&quot;Lucida Console&quot;;font-size:20pt;v-text-kern:t" trim="t" fitpath="t" string="&quot;Центр экономических проектов&quot;"/>
          </v:shape>
        </w:pict>
      </w:r>
    </w:p>
    <w:p w:rsidR="00B22054" w:rsidRPr="007221AE" w:rsidRDefault="00B22054" w:rsidP="00B22054">
      <w:pPr>
        <w:pStyle w:val="a4"/>
        <w:spacing w:line="240" w:lineRule="auto"/>
        <w:jc w:val="center"/>
        <w:rPr>
          <w:rFonts w:ascii="Lucida Console" w:hAnsi="Lucida Console"/>
          <w:sz w:val="8"/>
          <w:szCs w:val="8"/>
          <w:lang w:val="ru-RU"/>
        </w:rPr>
      </w:pPr>
    </w:p>
    <w:p w:rsidR="00B22054" w:rsidRDefault="00B22054" w:rsidP="00B22054">
      <w:pPr>
        <w:pStyle w:val="a4"/>
        <w:spacing w:line="240" w:lineRule="auto"/>
        <w:jc w:val="center"/>
        <w:rPr>
          <w:rFonts w:ascii="Lucida Console" w:hAnsi="Lucida Console"/>
          <w:sz w:val="16"/>
          <w:szCs w:val="16"/>
          <w:lang w:val="ru-RU"/>
        </w:rPr>
      </w:pPr>
    </w:p>
    <w:p w:rsidR="00B22054" w:rsidRPr="0096627E" w:rsidRDefault="00B22054" w:rsidP="00B22054">
      <w:pPr>
        <w:pStyle w:val="a4"/>
        <w:spacing w:line="240" w:lineRule="auto"/>
        <w:jc w:val="center"/>
        <w:rPr>
          <w:rFonts w:ascii="Lucida Console" w:hAnsi="Lucida Console"/>
          <w:sz w:val="16"/>
          <w:szCs w:val="16"/>
          <w:lang w:val="ru-RU"/>
        </w:rPr>
      </w:pPr>
      <w:r w:rsidRPr="007221AE">
        <w:rPr>
          <w:rFonts w:ascii="Lucida Console" w:hAnsi="Lucida Console"/>
          <w:sz w:val="16"/>
          <w:szCs w:val="16"/>
          <w:lang w:val="ru-RU"/>
        </w:rPr>
        <w:t>2200</w:t>
      </w:r>
      <w:r>
        <w:rPr>
          <w:rFonts w:ascii="Lucida Console" w:hAnsi="Lucida Console"/>
          <w:sz w:val="16"/>
          <w:szCs w:val="16"/>
          <w:lang w:val="ru-RU"/>
        </w:rPr>
        <w:t>04</w:t>
      </w:r>
      <w:r w:rsidRPr="007221AE">
        <w:rPr>
          <w:rFonts w:ascii="Lucida Console" w:hAnsi="Lucida Console"/>
          <w:sz w:val="16"/>
          <w:szCs w:val="16"/>
          <w:lang w:val="ru-RU"/>
        </w:rPr>
        <w:t xml:space="preserve">, Республика Беларусь, </w:t>
      </w:r>
      <w:proofErr w:type="gramStart"/>
      <w:r w:rsidRPr="007221AE">
        <w:rPr>
          <w:rFonts w:ascii="Lucida Console" w:hAnsi="Lucida Console"/>
          <w:sz w:val="16"/>
          <w:szCs w:val="16"/>
          <w:lang w:val="ru-RU"/>
        </w:rPr>
        <w:t>г</w:t>
      </w:r>
      <w:proofErr w:type="gramEnd"/>
      <w:r w:rsidRPr="007221AE">
        <w:rPr>
          <w:rFonts w:ascii="Lucida Console" w:hAnsi="Lucida Console"/>
          <w:sz w:val="16"/>
          <w:szCs w:val="16"/>
          <w:lang w:val="ru-RU"/>
        </w:rPr>
        <w:t>.</w:t>
      </w:r>
      <w:r>
        <w:rPr>
          <w:rFonts w:ascii="Lucida Console" w:hAnsi="Lucida Console"/>
          <w:sz w:val="16"/>
          <w:szCs w:val="16"/>
          <w:lang w:val="ru-RU"/>
        </w:rPr>
        <w:t xml:space="preserve"> </w:t>
      </w:r>
      <w:r w:rsidRPr="007221AE">
        <w:rPr>
          <w:rFonts w:ascii="Lucida Console" w:hAnsi="Lucida Console"/>
          <w:sz w:val="16"/>
          <w:szCs w:val="16"/>
          <w:lang w:val="ru-RU"/>
        </w:rPr>
        <w:t xml:space="preserve">Минск, ул. </w:t>
      </w:r>
      <w:proofErr w:type="spellStart"/>
      <w:r>
        <w:rPr>
          <w:rFonts w:ascii="Lucida Console" w:hAnsi="Lucida Console"/>
          <w:sz w:val="16"/>
          <w:szCs w:val="16"/>
          <w:lang w:val="ru-RU"/>
        </w:rPr>
        <w:t>Кальварийская</w:t>
      </w:r>
      <w:proofErr w:type="spellEnd"/>
      <w:r>
        <w:rPr>
          <w:rFonts w:ascii="Lucida Console" w:hAnsi="Lucida Console"/>
          <w:sz w:val="16"/>
          <w:szCs w:val="16"/>
          <w:lang w:val="ru-RU"/>
        </w:rPr>
        <w:t xml:space="preserve">, д. 1 </w:t>
      </w:r>
      <w:proofErr w:type="spellStart"/>
      <w:r>
        <w:rPr>
          <w:rFonts w:ascii="Lucida Console" w:hAnsi="Lucida Console"/>
          <w:sz w:val="16"/>
          <w:szCs w:val="16"/>
          <w:lang w:val="ru-RU"/>
        </w:rPr>
        <w:t>оф</w:t>
      </w:r>
      <w:proofErr w:type="spellEnd"/>
      <w:r>
        <w:rPr>
          <w:rFonts w:ascii="Lucida Console" w:hAnsi="Lucida Console"/>
          <w:sz w:val="16"/>
          <w:szCs w:val="16"/>
          <w:lang w:val="ru-RU"/>
        </w:rPr>
        <w:t>. 714</w:t>
      </w:r>
      <w:r w:rsidRPr="007221AE">
        <w:rPr>
          <w:rFonts w:ascii="Lucida Console" w:hAnsi="Lucida Console"/>
          <w:sz w:val="16"/>
          <w:szCs w:val="16"/>
        </w:rPr>
        <w:t xml:space="preserve"> тел. </w:t>
      </w:r>
      <w:r>
        <w:rPr>
          <w:rFonts w:ascii="Lucida Console" w:hAnsi="Lucida Console"/>
          <w:sz w:val="16"/>
          <w:szCs w:val="16"/>
          <w:lang w:val="ru-RU"/>
        </w:rPr>
        <w:t>(017)211-05-07, 222-44-36</w:t>
      </w:r>
    </w:p>
    <w:p w:rsidR="00B22054" w:rsidRPr="00702B84" w:rsidRDefault="00B22054" w:rsidP="00B22054">
      <w:pPr>
        <w:pStyle w:val="a4"/>
        <w:spacing w:line="240" w:lineRule="auto"/>
        <w:jc w:val="right"/>
        <w:rPr>
          <w:sz w:val="16"/>
          <w:szCs w:val="16"/>
          <w:lang w:val="ru-RU"/>
        </w:rPr>
      </w:pPr>
    </w:p>
    <w:p w:rsidR="00B22054" w:rsidRPr="00992218" w:rsidRDefault="00B22054" w:rsidP="00B22054">
      <w:pPr>
        <w:pStyle w:val="a4"/>
        <w:spacing w:line="240" w:lineRule="auto"/>
        <w:jc w:val="left"/>
        <w:rPr>
          <w:sz w:val="24"/>
          <w:szCs w:val="24"/>
          <w:lang w:val="ru-RU"/>
        </w:rPr>
      </w:pPr>
      <w:r w:rsidRPr="00992218">
        <w:rPr>
          <w:sz w:val="24"/>
          <w:szCs w:val="24"/>
          <w:lang w:val="ru-RU"/>
        </w:rPr>
        <w:t>Исх. №</w:t>
      </w:r>
      <w:r>
        <w:rPr>
          <w:sz w:val="24"/>
          <w:szCs w:val="24"/>
          <w:lang w:val="ru-RU"/>
        </w:rPr>
        <w:t xml:space="preserve"> _____</w:t>
      </w:r>
    </w:p>
    <w:p w:rsidR="00B22054" w:rsidRPr="00B22054" w:rsidRDefault="00B22054" w:rsidP="00B22054">
      <w:pPr>
        <w:pStyle w:val="a4"/>
        <w:spacing w:line="240" w:lineRule="auto"/>
        <w:jc w:val="lef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</w:t>
      </w:r>
      <w:r w:rsidRPr="00992218">
        <w:rPr>
          <w:sz w:val="24"/>
          <w:szCs w:val="24"/>
          <w:lang w:val="ru-RU"/>
        </w:rPr>
        <w:t xml:space="preserve">т </w:t>
      </w:r>
      <w:r>
        <w:rPr>
          <w:sz w:val="24"/>
          <w:szCs w:val="24"/>
          <w:lang w:val="ru-RU"/>
        </w:rPr>
        <w:t>________________________</w:t>
      </w:r>
    </w:p>
    <w:p w:rsidR="00B22054" w:rsidRDefault="00B22054" w:rsidP="00B22054">
      <w:pPr>
        <w:pStyle w:val="a4"/>
        <w:spacing w:line="240" w:lineRule="auto"/>
        <w:jc w:val="left"/>
        <w:rPr>
          <w:sz w:val="24"/>
          <w:szCs w:val="24"/>
          <w:lang w:val="ru-RU"/>
        </w:rPr>
      </w:pPr>
    </w:p>
    <w:p w:rsidR="00D86884" w:rsidRDefault="00D86884" w:rsidP="00D86884">
      <w:pPr>
        <w:pStyle w:val="a4"/>
        <w:spacing w:line="240" w:lineRule="auto"/>
        <w:jc w:val="left"/>
        <w:rPr>
          <w:sz w:val="24"/>
          <w:szCs w:val="24"/>
          <w:lang w:val="ru-RU"/>
        </w:rPr>
      </w:pPr>
    </w:p>
    <w:p w:rsidR="00D86884" w:rsidRDefault="00D86884" w:rsidP="00E31ED2">
      <w:pPr>
        <w:pStyle w:val="a4"/>
        <w:spacing w:line="240" w:lineRule="auto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Министерство </w:t>
      </w:r>
      <w:r w:rsidR="00E31ED2">
        <w:rPr>
          <w:sz w:val="24"/>
          <w:szCs w:val="24"/>
          <w:lang w:val="ru-RU"/>
        </w:rPr>
        <w:t>лесного хозяйства</w:t>
      </w:r>
    </w:p>
    <w:p w:rsidR="00D86884" w:rsidRDefault="00D86884" w:rsidP="00D86884">
      <w:pPr>
        <w:pStyle w:val="a4"/>
        <w:spacing w:line="240" w:lineRule="auto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2200</w:t>
      </w:r>
      <w:r w:rsidR="00E31ED2">
        <w:rPr>
          <w:sz w:val="24"/>
          <w:szCs w:val="24"/>
          <w:lang w:val="ru-RU"/>
        </w:rPr>
        <w:t>48</w:t>
      </w:r>
      <w:r>
        <w:rPr>
          <w:sz w:val="24"/>
          <w:szCs w:val="24"/>
          <w:lang w:val="ru-RU"/>
        </w:rPr>
        <w:t>, г</w:t>
      </w:r>
      <w:proofErr w:type="gramStart"/>
      <w:r>
        <w:rPr>
          <w:sz w:val="24"/>
          <w:szCs w:val="24"/>
          <w:lang w:val="ru-RU"/>
        </w:rPr>
        <w:t>.М</w:t>
      </w:r>
      <w:proofErr w:type="gramEnd"/>
      <w:r>
        <w:rPr>
          <w:sz w:val="24"/>
          <w:szCs w:val="24"/>
          <w:lang w:val="ru-RU"/>
        </w:rPr>
        <w:t xml:space="preserve">инск, </w:t>
      </w:r>
      <w:proofErr w:type="spellStart"/>
      <w:r>
        <w:rPr>
          <w:sz w:val="24"/>
          <w:szCs w:val="24"/>
          <w:lang w:val="ru-RU"/>
        </w:rPr>
        <w:t>ул.</w:t>
      </w:r>
      <w:r w:rsidR="00E31ED2">
        <w:rPr>
          <w:sz w:val="24"/>
          <w:szCs w:val="24"/>
          <w:lang w:val="ru-RU"/>
        </w:rPr>
        <w:t>Мясникова</w:t>
      </w:r>
      <w:proofErr w:type="spellEnd"/>
      <w:r w:rsidR="00E31ED2">
        <w:rPr>
          <w:sz w:val="24"/>
          <w:szCs w:val="24"/>
          <w:lang w:val="ru-RU"/>
        </w:rPr>
        <w:t xml:space="preserve"> 39</w:t>
      </w:r>
    </w:p>
    <w:p w:rsidR="00B22054" w:rsidRPr="00B22054" w:rsidRDefault="00B22054" w:rsidP="00B22054">
      <w:pPr>
        <w:pStyle w:val="a4"/>
        <w:spacing w:line="240" w:lineRule="auto"/>
        <w:jc w:val="left"/>
        <w:rPr>
          <w:sz w:val="24"/>
          <w:szCs w:val="24"/>
          <w:lang w:val="ru-RU"/>
        </w:rPr>
      </w:pPr>
    </w:p>
    <w:p w:rsidR="00E31ED2" w:rsidRPr="00706D18" w:rsidRDefault="00B22054" w:rsidP="00E31E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2054">
        <w:rPr>
          <w:sz w:val="24"/>
          <w:szCs w:val="24"/>
        </w:rPr>
        <w:tab/>
      </w:r>
      <w:r>
        <w:rPr>
          <w:sz w:val="24"/>
          <w:szCs w:val="24"/>
        </w:rPr>
        <w:t xml:space="preserve">Информационный портал </w:t>
      </w:r>
      <w:hyperlink r:id="rId6" w:history="1">
        <w:r w:rsidRPr="00D35C79">
          <w:rPr>
            <w:rStyle w:val="a3"/>
            <w:sz w:val="24"/>
            <w:szCs w:val="24"/>
            <w:lang w:val="en-US"/>
          </w:rPr>
          <w:t>www</w:t>
        </w:r>
        <w:r w:rsidRPr="00BE453F">
          <w:rPr>
            <w:rStyle w:val="a3"/>
            <w:sz w:val="24"/>
            <w:szCs w:val="24"/>
          </w:rPr>
          <w:t>.</w:t>
        </w:r>
        <w:proofErr w:type="spellStart"/>
        <w:r w:rsidRPr="00D35C79">
          <w:rPr>
            <w:rStyle w:val="a3"/>
            <w:sz w:val="24"/>
            <w:szCs w:val="24"/>
            <w:lang w:val="en-US"/>
          </w:rPr>
          <w:t>ecolog</w:t>
        </w:r>
        <w:proofErr w:type="spellEnd"/>
        <w:r w:rsidRPr="00BE453F">
          <w:rPr>
            <w:rStyle w:val="a3"/>
            <w:sz w:val="24"/>
            <w:szCs w:val="24"/>
          </w:rPr>
          <w:t>.</w:t>
        </w:r>
        <w:r w:rsidRPr="00D35C79">
          <w:rPr>
            <w:rStyle w:val="a3"/>
            <w:sz w:val="24"/>
            <w:szCs w:val="24"/>
            <w:lang w:val="en-US"/>
          </w:rPr>
          <w:t>by</w:t>
        </w:r>
      </w:hyperlink>
      <w:r>
        <w:rPr>
          <w:sz w:val="24"/>
          <w:szCs w:val="24"/>
        </w:rPr>
        <w:t xml:space="preserve"> (</w:t>
      </w:r>
      <w:r w:rsidR="009533CA">
        <w:rPr>
          <w:sz w:val="24"/>
          <w:szCs w:val="24"/>
        </w:rPr>
        <w:t>ООО</w:t>
      </w:r>
      <w:r>
        <w:rPr>
          <w:sz w:val="24"/>
          <w:szCs w:val="24"/>
        </w:rPr>
        <w:t xml:space="preserve"> «Центр </w:t>
      </w:r>
      <w:proofErr w:type="gramStart"/>
      <w:r>
        <w:rPr>
          <w:sz w:val="24"/>
          <w:szCs w:val="24"/>
        </w:rPr>
        <w:t>экономических проектов</w:t>
      </w:r>
      <w:proofErr w:type="gramEnd"/>
      <w:r>
        <w:rPr>
          <w:sz w:val="24"/>
          <w:szCs w:val="24"/>
        </w:rPr>
        <w:t>») в рамках своей компетенции не имеет возможности ответить на вопрос</w:t>
      </w:r>
      <w:r w:rsidR="009533CA">
        <w:rPr>
          <w:sz w:val="24"/>
          <w:szCs w:val="24"/>
        </w:rPr>
        <w:t>ы</w:t>
      </w:r>
      <w:r>
        <w:rPr>
          <w:sz w:val="24"/>
          <w:szCs w:val="24"/>
        </w:rPr>
        <w:t>, заданны</w:t>
      </w:r>
      <w:r w:rsidR="009533CA">
        <w:rPr>
          <w:sz w:val="24"/>
          <w:szCs w:val="24"/>
        </w:rPr>
        <w:t>е</w:t>
      </w:r>
      <w:r>
        <w:rPr>
          <w:sz w:val="24"/>
          <w:szCs w:val="24"/>
        </w:rPr>
        <w:t xml:space="preserve"> пользовател</w:t>
      </w:r>
      <w:r w:rsidR="009533CA">
        <w:rPr>
          <w:sz w:val="24"/>
          <w:szCs w:val="24"/>
        </w:rPr>
        <w:t>я</w:t>
      </w:r>
      <w:r>
        <w:rPr>
          <w:sz w:val="24"/>
          <w:szCs w:val="24"/>
        </w:rPr>
        <w:t>м</w:t>
      </w:r>
      <w:r w:rsidR="009533CA">
        <w:rPr>
          <w:sz w:val="24"/>
          <w:szCs w:val="24"/>
        </w:rPr>
        <w:t>и</w:t>
      </w:r>
      <w:r>
        <w:rPr>
          <w:sz w:val="24"/>
          <w:szCs w:val="24"/>
        </w:rPr>
        <w:t xml:space="preserve"> на форуме, и переадресовывает данны</w:t>
      </w:r>
      <w:r w:rsidR="009533CA">
        <w:rPr>
          <w:sz w:val="24"/>
          <w:szCs w:val="24"/>
        </w:rPr>
        <w:t>е</w:t>
      </w:r>
      <w:r>
        <w:rPr>
          <w:sz w:val="24"/>
          <w:szCs w:val="24"/>
        </w:rPr>
        <w:t xml:space="preserve"> вопрос</w:t>
      </w:r>
      <w:r w:rsidR="009533CA">
        <w:rPr>
          <w:sz w:val="24"/>
          <w:szCs w:val="24"/>
        </w:rPr>
        <w:t>ы</w:t>
      </w:r>
      <w:r>
        <w:rPr>
          <w:sz w:val="24"/>
          <w:szCs w:val="24"/>
        </w:rPr>
        <w:t xml:space="preserve"> в адрес компетентного органа, коим в данном случае является Министерство </w:t>
      </w:r>
      <w:r w:rsidR="00E31ED2">
        <w:rPr>
          <w:sz w:val="24"/>
          <w:szCs w:val="24"/>
        </w:rPr>
        <w:t>лесного хозяйства</w:t>
      </w:r>
      <w:r w:rsidRPr="00B22054">
        <w:rPr>
          <w:sz w:val="24"/>
          <w:szCs w:val="24"/>
        </w:rPr>
        <w:t xml:space="preserve">. </w:t>
      </w:r>
      <w:r w:rsidR="00E31ED2" w:rsidRPr="00706D18">
        <w:rPr>
          <w:rFonts w:ascii="Times New Roman" w:hAnsi="Times New Roman" w:cs="Times New Roman"/>
          <w:sz w:val="24"/>
          <w:szCs w:val="24"/>
        </w:rPr>
        <w:t xml:space="preserve">К нам обратилось предприятие электросетей, которому участок земли был предоставлен для размещения объектов энергетики (обслуживания и эксплуатации высоковольтной линии). </w:t>
      </w:r>
    </w:p>
    <w:p w:rsidR="00B22054" w:rsidRPr="00B22054" w:rsidRDefault="00B22054" w:rsidP="00B22054">
      <w:pPr>
        <w:pStyle w:val="a4"/>
        <w:spacing w:line="240" w:lineRule="auto"/>
        <w:rPr>
          <w:sz w:val="24"/>
          <w:szCs w:val="24"/>
          <w:lang w:val="ru-RU"/>
        </w:rPr>
      </w:pPr>
      <w:r w:rsidRPr="00B22054">
        <w:rPr>
          <w:sz w:val="24"/>
          <w:szCs w:val="24"/>
          <w:lang w:val="ru-RU"/>
        </w:rPr>
        <w:t>Просим дать разъяснение по существу заданн</w:t>
      </w:r>
      <w:r w:rsidR="00E31ED2">
        <w:rPr>
          <w:sz w:val="24"/>
          <w:szCs w:val="24"/>
          <w:lang w:val="ru-RU"/>
        </w:rPr>
        <w:t>ых вопросов</w:t>
      </w:r>
      <w:r w:rsidRPr="00B22054">
        <w:rPr>
          <w:sz w:val="24"/>
          <w:szCs w:val="24"/>
          <w:lang w:val="ru-RU"/>
        </w:rPr>
        <w:t>.</w:t>
      </w:r>
    </w:p>
    <w:p w:rsidR="00E31ED2" w:rsidRPr="00706D18" w:rsidRDefault="00E31ED2" w:rsidP="00E31E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6D18">
        <w:rPr>
          <w:rFonts w:ascii="Times New Roman" w:hAnsi="Times New Roman" w:cs="Times New Roman"/>
          <w:sz w:val="24"/>
          <w:szCs w:val="24"/>
        </w:rPr>
        <w:t xml:space="preserve">В настоящее время удаление древесно-кустарниковой растительности, находящейся за пределами населенных пунктов, но не входящей в лесной фонд, </w:t>
      </w:r>
      <w:proofErr w:type="gramStart"/>
      <w:r w:rsidRPr="00706D18">
        <w:rPr>
          <w:rFonts w:ascii="Times New Roman" w:hAnsi="Times New Roman" w:cs="Times New Roman"/>
          <w:sz w:val="24"/>
          <w:szCs w:val="24"/>
        </w:rPr>
        <w:t>согласно Закона</w:t>
      </w:r>
      <w:proofErr w:type="gramEnd"/>
      <w:r w:rsidRPr="00706D18">
        <w:rPr>
          <w:rFonts w:ascii="Times New Roman" w:hAnsi="Times New Roman" w:cs="Times New Roman"/>
          <w:sz w:val="24"/>
          <w:szCs w:val="24"/>
        </w:rPr>
        <w:t xml:space="preserve"> «О растительном мире», производится в соответствии  с лесным законодательством. </w:t>
      </w:r>
    </w:p>
    <w:p w:rsidR="00E31ED2" w:rsidRPr="00706D18" w:rsidRDefault="00E31ED2" w:rsidP="00E31ED2">
      <w:pPr>
        <w:pStyle w:val="newncpi"/>
        <w:spacing w:before="0" w:beforeAutospacing="0" w:after="0" w:afterAutospacing="0"/>
        <w:ind w:firstLine="540"/>
        <w:jc w:val="both"/>
      </w:pPr>
      <w:proofErr w:type="gramStart"/>
      <w:r w:rsidRPr="00706D18">
        <w:t>Согласно</w:t>
      </w:r>
      <w:proofErr w:type="gramEnd"/>
      <w:r w:rsidRPr="00706D18">
        <w:t xml:space="preserve"> Лесного кодекса Республики Беларусь: </w:t>
      </w:r>
    </w:p>
    <w:p w:rsidR="00E31ED2" w:rsidRPr="00706D18" w:rsidRDefault="00E31ED2" w:rsidP="00E31E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D18">
        <w:rPr>
          <w:rFonts w:ascii="Times New Roman" w:hAnsi="Times New Roman" w:cs="Times New Roman"/>
          <w:sz w:val="24"/>
          <w:szCs w:val="24"/>
        </w:rPr>
        <w:t>лесопользование (лесные пользования) - использование лесных ресурсов и извлечение полезных свойств леса в конкретных целях;</w:t>
      </w:r>
    </w:p>
    <w:p w:rsidR="00E31ED2" w:rsidRPr="00706D18" w:rsidRDefault="00E31ED2" w:rsidP="00E31E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6D18">
        <w:rPr>
          <w:rFonts w:ascii="Times New Roman" w:hAnsi="Times New Roman" w:cs="Times New Roman"/>
          <w:sz w:val="24"/>
          <w:szCs w:val="24"/>
        </w:rPr>
        <w:t>лесопользователь</w:t>
      </w:r>
      <w:proofErr w:type="spellEnd"/>
      <w:r w:rsidRPr="00706D18">
        <w:rPr>
          <w:rFonts w:ascii="Times New Roman" w:hAnsi="Times New Roman" w:cs="Times New Roman"/>
          <w:sz w:val="24"/>
          <w:szCs w:val="24"/>
        </w:rPr>
        <w:t xml:space="preserve"> - юридическое или физическое лицо, которому в установленном законодательством Республики Беларусь порядке предоставлено право пользования лесом (лесными ресурсами);</w:t>
      </w:r>
    </w:p>
    <w:p w:rsidR="00E31ED2" w:rsidRPr="00706D18" w:rsidRDefault="00E31ED2" w:rsidP="00E31E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D18">
        <w:rPr>
          <w:rFonts w:ascii="Times New Roman" w:hAnsi="Times New Roman" w:cs="Times New Roman"/>
          <w:sz w:val="24"/>
          <w:szCs w:val="24"/>
        </w:rPr>
        <w:t xml:space="preserve">Предприятие  не осуществляет лесопользование в соответствии с определением из Лесного кодекса, т.к. не извлекает полезных свойств леса и не использует лесные ресурсы. </w:t>
      </w:r>
    </w:p>
    <w:p w:rsidR="00E31ED2" w:rsidRPr="00706D18" w:rsidRDefault="00E31ED2" w:rsidP="00E31E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D18">
        <w:rPr>
          <w:rFonts w:ascii="Times New Roman" w:hAnsi="Times New Roman" w:cs="Times New Roman"/>
          <w:sz w:val="24"/>
          <w:szCs w:val="24"/>
        </w:rPr>
        <w:t>Кроме того, непонятно, к какому типу относятся рубки леса в данном случае, т.к. ни в одном определении типа рубок не содержатся рубки для содержания линий электропередач (в то время как рубки для прокладки этих линий относятся к прочим рубкам).</w:t>
      </w:r>
    </w:p>
    <w:p w:rsidR="00E31ED2" w:rsidRPr="00706D18" w:rsidRDefault="00E31ED2" w:rsidP="00E31ED2">
      <w:pPr>
        <w:pStyle w:val="newncpi"/>
        <w:shd w:val="clear" w:color="auto" w:fill="FFFFFF"/>
        <w:spacing w:before="0" w:beforeAutospacing="0" w:after="0" w:afterAutospacing="0"/>
        <w:ind w:firstLine="540"/>
        <w:jc w:val="both"/>
      </w:pPr>
      <w:r w:rsidRPr="00706D18">
        <w:t>Кроме того, согласно ст. 37-1 Закона Республики Беларусь «О растительном мире», компенсационные посадки, компенсационные выплаты стоимости удаляемых, пересаживаемых объектов растительного мира не осуществляются в случае удаления, пересадки объектов растительного мира:</w:t>
      </w:r>
    </w:p>
    <w:p w:rsidR="00E31ED2" w:rsidRPr="00706D18" w:rsidRDefault="00E31ED2" w:rsidP="00E31ED2">
      <w:pPr>
        <w:pStyle w:val="newncpi"/>
        <w:shd w:val="clear" w:color="auto" w:fill="FFFFFF"/>
        <w:spacing w:before="0" w:beforeAutospacing="0" w:after="0" w:afterAutospacing="0"/>
        <w:jc w:val="both"/>
      </w:pPr>
      <w:r w:rsidRPr="00706D18">
        <w:t>препятствующих эксплуатации зданий, осуществляемой в соответствии с законодательством Республики Беларусь, при нарушении их инсоляции и освещенности;</w:t>
      </w:r>
    </w:p>
    <w:p w:rsidR="00E31ED2" w:rsidRPr="00706D18" w:rsidRDefault="00E31ED2" w:rsidP="00E31ED2">
      <w:pPr>
        <w:pStyle w:val="newncpi"/>
        <w:shd w:val="clear" w:color="auto" w:fill="FFFFFF"/>
        <w:spacing w:before="0" w:beforeAutospacing="0" w:after="0" w:afterAutospacing="0"/>
        <w:jc w:val="both"/>
      </w:pPr>
      <w:r w:rsidRPr="00706D18">
        <w:t>препятствующих использованию земельных участков по целевому назначению;</w:t>
      </w:r>
    </w:p>
    <w:p w:rsidR="00E31ED2" w:rsidRPr="00706D18" w:rsidRDefault="00E31ED2" w:rsidP="00E31ED2">
      <w:pPr>
        <w:pStyle w:val="newncpi"/>
        <w:shd w:val="clear" w:color="auto" w:fill="FFFFFF"/>
        <w:spacing w:before="0" w:beforeAutospacing="0" w:after="0" w:afterAutospacing="0"/>
        <w:jc w:val="both"/>
      </w:pPr>
      <w:proofErr w:type="gramStart"/>
      <w:r w:rsidRPr="00706D18">
        <w:t>находящихся</w:t>
      </w:r>
      <w:proofErr w:type="gramEnd"/>
      <w:r w:rsidRPr="00706D18">
        <w:t xml:space="preserve"> в ненадлежащем, в том числе аварийном, состоянии.</w:t>
      </w:r>
    </w:p>
    <w:p w:rsidR="00E31ED2" w:rsidRPr="00706D18" w:rsidRDefault="00E31ED2" w:rsidP="00E31ED2">
      <w:pPr>
        <w:pStyle w:val="newncpi"/>
        <w:shd w:val="clear" w:color="auto" w:fill="FFFFFF"/>
        <w:spacing w:before="0" w:beforeAutospacing="0" w:after="0" w:afterAutospacing="0"/>
        <w:jc w:val="both"/>
      </w:pPr>
      <w:r w:rsidRPr="00706D18">
        <w:t>В данном случае наличие древесно-кустарниковой растительности на территории просек является препятствием использованию земельных участков по целевому назначению, а угрожающие падением на линию электропередач деревья часто являются аварийными.</w:t>
      </w:r>
    </w:p>
    <w:p w:rsidR="00E31ED2" w:rsidRPr="00706D18" w:rsidRDefault="00E31ED2" w:rsidP="00E31E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D18">
        <w:rPr>
          <w:rFonts w:ascii="Times New Roman" w:hAnsi="Times New Roman" w:cs="Times New Roman"/>
          <w:sz w:val="24"/>
          <w:szCs w:val="24"/>
        </w:rPr>
        <w:t>Кроме того, согласно п.5.57 С</w:t>
      </w:r>
      <w:r w:rsidRPr="00706D18">
        <w:rPr>
          <w:rFonts w:ascii="Times New Roman" w:hAnsi="Times New Roman" w:cs="Times New Roman"/>
          <w:bCs/>
          <w:color w:val="000000"/>
          <w:sz w:val="24"/>
          <w:szCs w:val="24"/>
        </w:rPr>
        <w:t>НБ 1.04.01-04</w:t>
      </w:r>
      <w:r w:rsidRPr="00706D1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«</w:t>
      </w:r>
      <w:r w:rsidRPr="00706D18">
        <w:rPr>
          <w:rFonts w:ascii="Times New Roman" w:hAnsi="Times New Roman" w:cs="Times New Roman"/>
          <w:sz w:val="24"/>
          <w:szCs w:val="24"/>
        </w:rPr>
        <w:t>Здания и сооружения. Основные требования к техническому состоянию и обслуживанию строительных конструкций и инженерных систем, оценке их пригодности к эксплуатации» (а линии опоры электропередач являются сооружениями) случайные поросли следует немедленно удалять, а слово «немедленно» не предполагает предварительного получения разрешения</w:t>
      </w:r>
    </w:p>
    <w:p w:rsidR="00E31ED2" w:rsidRPr="00706D18" w:rsidRDefault="00E31ED2" w:rsidP="00E31E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D18">
        <w:rPr>
          <w:rFonts w:ascii="Times New Roman" w:hAnsi="Times New Roman" w:cs="Times New Roman"/>
          <w:sz w:val="24"/>
          <w:szCs w:val="24"/>
        </w:rPr>
        <w:lastRenderedPageBreak/>
        <w:t xml:space="preserve">Учитывая </w:t>
      </w:r>
      <w:proofErr w:type="gramStart"/>
      <w:r w:rsidRPr="00706D18">
        <w:rPr>
          <w:rFonts w:ascii="Times New Roman" w:hAnsi="Times New Roman" w:cs="Times New Roman"/>
          <w:sz w:val="24"/>
          <w:szCs w:val="24"/>
        </w:rPr>
        <w:t>вышеизложенное</w:t>
      </w:r>
      <w:proofErr w:type="gramEnd"/>
      <w:r w:rsidRPr="00706D18">
        <w:rPr>
          <w:rFonts w:ascii="Times New Roman" w:hAnsi="Times New Roman" w:cs="Times New Roman"/>
          <w:sz w:val="24"/>
          <w:szCs w:val="24"/>
        </w:rPr>
        <w:t>, а также информацию, полученную от предприятия и прилагаемую к данном у письму, просим разъяснить:</w:t>
      </w:r>
    </w:p>
    <w:p w:rsidR="00E31ED2" w:rsidRPr="00706D18" w:rsidRDefault="00E31ED2" w:rsidP="00E31E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D18">
        <w:rPr>
          <w:rFonts w:ascii="Times New Roman" w:hAnsi="Times New Roman" w:cs="Times New Roman"/>
          <w:sz w:val="24"/>
          <w:szCs w:val="24"/>
        </w:rPr>
        <w:t>1) Необходимо ли предприятию электросетей получать лесорубочный билет для удаления деревьев, растущих вне просек и угрожающих падением на провода или опоры?</w:t>
      </w:r>
    </w:p>
    <w:p w:rsidR="00E31ED2" w:rsidRPr="00706D18" w:rsidRDefault="00E31ED2" w:rsidP="00E31E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D18">
        <w:rPr>
          <w:rFonts w:ascii="Times New Roman" w:hAnsi="Times New Roman" w:cs="Times New Roman"/>
          <w:sz w:val="24"/>
          <w:szCs w:val="24"/>
        </w:rPr>
        <w:t>2) Необходимо ли предприятию электросетей получать лесорубочный билет для удаления деревьев и кустарников с целью поддержания ширины просек в пределах акта землепользования;</w:t>
      </w:r>
    </w:p>
    <w:p w:rsidR="00E31ED2" w:rsidRPr="00706D18" w:rsidRDefault="00E31ED2" w:rsidP="00E31E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D18">
        <w:rPr>
          <w:rFonts w:ascii="Times New Roman" w:hAnsi="Times New Roman" w:cs="Times New Roman"/>
          <w:sz w:val="24"/>
          <w:szCs w:val="24"/>
        </w:rPr>
        <w:t>3) Необходимо ли предприятию получать лесорубочный билет на удаление случайных порослей этого года?</w:t>
      </w:r>
    </w:p>
    <w:p w:rsidR="00E31ED2" w:rsidRPr="00706D18" w:rsidRDefault="00E31ED2" w:rsidP="00E31E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D18">
        <w:rPr>
          <w:rFonts w:ascii="Times New Roman" w:hAnsi="Times New Roman" w:cs="Times New Roman"/>
          <w:sz w:val="24"/>
          <w:szCs w:val="24"/>
        </w:rPr>
        <w:t>4) Необходимо ли в данном случае получение разрешений на удаление случайных порослей текущего вегетационного периода?</w:t>
      </w:r>
    </w:p>
    <w:p w:rsidR="00E31ED2" w:rsidRPr="00706D18" w:rsidRDefault="00E31ED2" w:rsidP="00E31E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6D18">
        <w:rPr>
          <w:rFonts w:ascii="Times New Roman" w:hAnsi="Times New Roman" w:cs="Times New Roman"/>
          <w:sz w:val="24"/>
          <w:szCs w:val="24"/>
        </w:rPr>
        <w:t>5) Необходимо ли предприятию электросетей проводить в указанных выше случаях какие-либо платежи за удаление деревьев и кустарников, в каком размере и кто является получателем этих платежей?</w:t>
      </w:r>
    </w:p>
    <w:p w:rsidR="00B22054" w:rsidRPr="00810EDD" w:rsidRDefault="00B22054" w:rsidP="00B22054">
      <w:pPr>
        <w:pStyle w:val="a4"/>
        <w:spacing w:line="240" w:lineRule="auto"/>
        <w:jc w:val="right"/>
        <w:rPr>
          <w:color w:val="333399"/>
          <w:sz w:val="24"/>
          <w:szCs w:val="24"/>
          <w:lang w:val="ru-RU"/>
        </w:rPr>
      </w:pPr>
    </w:p>
    <w:p w:rsidR="00B22054" w:rsidRPr="00810EDD" w:rsidRDefault="00B22054" w:rsidP="00B22054">
      <w:pPr>
        <w:rPr>
          <w:rFonts w:ascii="Times New Roman" w:hAnsi="Times New Roman" w:cs="Times New Roman"/>
          <w:sz w:val="24"/>
          <w:szCs w:val="24"/>
        </w:rPr>
      </w:pPr>
      <w:r w:rsidRPr="00810EDD">
        <w:rPr>
          <w:rFonts w:ascii="Times New Roman" w:hAnsi="Times New Roman" w:cs="Times New Roman"/>
          <w:sz w:val="24"/>
          <w:szCs w:val="24"/>
        </w:rPr>
        <w:t>С уважением,</w:t>
      </w:r>
    </w:p>
    <w:p w:rsidR="00B22054" w:rsidRPr="00810EDD" w:rsidRDefault="00337FBF" w:rsidP="00B22054">
      <w:pPr>
        <w:rPr>
          <w:rFonts w:ascii="Times New Roman" w:hAnsi="Times New Roman" w:cs="Times New Roman"/>
          <w:sz w:val="24"/>
          <w:szCs w:val="24"/>
        </w:rPr>
      </w:pPr>
      <w:r w:rsidRPr="00810EDD">
        <w:rPr>
          <w:rFonts w:ascii="Times New Roman" w:hAnsi="Times New Roman" w:cs="Times New Roman"/>
          <w:sz w:val="24"/>
          <w:szCs w:val="24"/>
        </w:rPr>
        <w:t>Администратор сайта</w:t>
      </w:r>
      <w:r w:rsidRPr="00810EDD">
        <w:rPr>
          <w:rFonts w:ascii="Times New Roman" w:hAnsi="Times New Roman" w:cs="Times New Roman"/>
          <w:sz w:val="24"/>
          <w:szCs w:val="24"/>
        </w:rPr>
        <w:tab/>
      </w:r>
      <w:r w:rsidRPr="00810EDD">
        <w:rPr>
          <w:rFonts w:ascii="Times New Roman" w:hAnsi="Times New Roman" w:cs="Times New Roman"/>
          <w:sz w:val="24"/>
          <w:szCs w:val="24"/>
        </w:rPr>
        <w:tab/>
      </w:r>
      <w:r w:rsidRPr="00810EDD">
        <w:rPr>
          <w:rFonts w:ascii="Times New Roman" w:hAnsi="Times New Roman" w:cs="Times New Roman"/>
          <w:sz w:val="24"/>
          <w:szCs w:val="24"/>
        </w:rPr>
        <w:tab/>
      </w:r>
      <w:r w:rsidRPr="00810EDD">
        <w:rPr>
          <w:rFonts w:ascii="Times New Roman" w:hAnsi="Times New Roman" w:cs="Times New Roman"/>
          <w:sz w:val="24"/>
          <w:szCs w:val="24"/>
        </w:rPr>
        <w:tab/>
      </w:r>
      <w:r w:rsidRPr="00810EDD">
        <w:rPr>
          <w:rFonts w:ascii="Times New Roman" w:hAnsi="Times New Roman" w:cs="Times New Roman"/>
          <w:sz w:val="24"/>
          <w:szCs w:val="24"/>
        </w:rPr>
        <w:tab/>
      </w:r>
      <w:r w:rsidRPr="00810EDD">
        <w:rPr>
          <w:rFonts w:ascii="Times New Roman" w:hAnsi="Times New Roman" w:cs="Times New Roman"/>
          <w:sz w:val="24"/>
          <w:szCs w:val="24"/>
        </w:rPr>
        <w:tab/>
      </w:r>
      <w:r w:rsidRPr="00810EDD">
        <w:rPr>
          <w:rFonts w:ascii="Times New Roman" w:hAnsi="Times New Roman" w:cs="Times New Roman"/>
          <w:sz w:val="24"/>
          <w:szCs w:val="24"/>
        </w:rPr>
        <w:tab/>
      </w:r>
      <w:r w:rsidRPr="00810EDD">
        <w:rPr>
          <w:rFonts w:ascii="Times New Roman" w:hAnsi="Times New Roman" w:cs="Times New Roman"/>
          <w:sz w:val="24"/>
          <w:szCs w:val="24"/>
        </w:rPr>
        <w:tab/>
        <w:t>Г.Н.Ерилин</w:t>
      </w:r>
    </w:p>
    <w:p w:rsidR="00477604" w:rsidRDefault="00E31ED2" w:rsidP="001309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E31ED2" w:rsidRDefault="00E31ED2" w:rsidP="001309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Информация, предоставленная предприятием на 3 листах</w:t>
      </w:r>
    </w:p>
    <w:p w:rsidR="00E31ED2" w:rsidRPr="00810EDD" w:rsidRDefault="00E31ED2" w:rsidP="001309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Земельно-кадастровая документация на </w:t>
      </w:r>
      <w:r w:rsidR="00916AC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листах</w:t>
      </w:r>
    </w:p>
    <w:sectPr w:rsidR="00E31ED2" w:rsidRPr="00810EDD" w:rsidSect="004D26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176EE"/>
    <w:multiLevelType w:val="hybridMultilevel"/>
    <w:tmpl w:val="8066302C"/>
    <w:lvl w:ilvl="0" w:tplc="86004F16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DD11FBA"/>
    <w:multiLevelType w:val="hybridMultilevel"/>
    <w:tmpl w:val="E1A86BDE"/>
    <w:lvl w:ilvl="0" w:tplc="264A512E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0990"/>
    <w:rsid w:val="0007294C"/>
    <w:rsid w:val="00077EBC"/>
    <w:rsid w:val="000803C4"/>
    <w:rsid w:val="000F01AB"/>
    <w:rsid w:val="00130990"/>
    <w:rsid w:val="00145830"/>
    <w:rsid w:val="001C57A6"/>
    <w:rsid w:val="002868F7"/>
    <w:rsid w:val="00292EE5"/>
    <w:rsid w:val="00337FBF"/>
    <w:rsid w:val="00400FEA"/>
    <w:rsid w:val="00477604"/>
    <w:rsid w:val="004B1BD9"/>
    <w:rsid w:val="004B5732"/>
    <w:rsid w:val="004C0615"/>
    <w:rsid w:val="004D2638"/>
    <w:rsid w:val="005227F5"/>
    <w:rsid w:val="006302C5"/>
    <w:rsid w:val="006751FD"/>
    <w:rsid w:val="0068140E"/>
    <w:rsid w:val="006C5D6E"/>
    <w:rsid w:val="006D6DA3"/>
    <w:rsid w:val="00704881"/>
    <w:rsid w:val="00727E61"/>
    <w:rsid w:val="0075668F"/>
    <w:rsid w:val="00786F25"/>
    <w:rsid w:val="007D0F95"/>
    <w:rsid w:val="00810EDD"/>
    <w:rsid w:val="008A5ADB"/>
    <w:rsid w:val="00916ACC"/>
    <w:rsid w:val="009533CA"/>
    <w:rsid w:val="00B22054"/>
    <w:rsid w:val="00BB5257"/>
    <w:rsid w:val="00C008B7"/>
    <w:rsid w:val="00CE10DE"/>
    <w:rsid w:val="00D831F9"/>
    <w:rsid w:val="00D86884"/>
    <w:rsid w:val="00E31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C008B7"/>
    <w:rPr>
      <w:color w:val="0000FF" w:themeColor="hyperlink"/>
      <w:u w:val="single"/>
    </w:rPr>
  </w:style>
  <w:style w:type="paragraph" w:styleId="a4">
    <w:name w:val="Body Text"/>
    <w:basedOn w:val="a"/>
    <w:link w:val="a5"/>
    <w:rsid w:val="00B22054"/>
    <w:pPr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fr-FR" w:eastAsia="ru-RU"/>
    </w:rPr>
  </w:style>
  <w:style w:type="character" w:customStyle="1" w:styleId="a5">
    <w:name w:val="Основной текст Знак"/>
    <w:basedOn w:val="a0"/>
    <w:link w:val="a4"/>
    <w:rsid w:val="00B22054"/>
    <w:rPr>
      <w:rFonts w:ascii="Times New Roman" w:eastAsia="Times New Roman" w:hAnsi="Times New Roman" w:cs="Times New Roman"/>
      <w:sz w:val="26"/>
      <w:szCs w:val="20"/>
      <w:lang w:val="fr-FR" w:eastAsia="ru-RU"/>
    </w:rPr>
  </w:style>
  <w:style w:type="paragraph" w:styleId="a6">
    <w:name w:val="Balloon Text"/>
    <w:basedOn w:val="a"/>
    <w:link w:val="a7"/>
    <w:uiPriority w:val="99"/>
    <w:semiHidden/>
    <w:unhideWhenUsed/>
    <w:rsid w:val="00B22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205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533CA"/>
    <w:pPr>
      <w:ind w:left="720"/>
      <w:contextualSpacing/>
    </w:pPr>
  </w:style>
  <w:style w:type="paragraph" w:customStyle="1" w:styleId="newncpi">
    <w:name w:val="newncpi"/>
    <w:basedOn w:val="a"/>
    <w:rsid w:val="00E31ED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colog.by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ЦЭП</Company>
  <LinksUpToDate>false</LinksUpToDate>
  <CharactersWithSpaces>4022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Ерилин Глеб</dc:creator>
  <cp:lastModifiedBy>Ерилин Глеб</cp:lastModifiedBy>
  <cp:revision>3</cp:revision>
  <cp:lastPrinted>2013-07-18T15:05:00Z</cp:lastPrinted>
  <dcterms:created xsi:type="dcterms:W3CDTF">2013-07-18T15:07:00Z</dcterms:created>
  <dcterms:modified xsi:type="dcterms:W3CDTF">2013-07-18T15:07:00Z</dcterms:modified>
</cp:coreProperties>
</file>